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3F" w:rsidRDefault="003D6FF3">
      <w:pPr>
        <w:spacing w:after="223" w:line="259" w:lineRule="auto"/>
        <w:ind w:left="1929" w:firstLine="0"/>
        <w:jc w:val="left"/>
      </w:pPr>
      <w:r>
        <w:rPr>
          <w:sz w:val="28"/>
        </w:rPr>
        <w:t>Аннотация к рабочей программе учителя - логопеда</w:t>
      </w:r>
    </w:p>
    <w:p w:rsidR="00E3303F" w:rsidRDefault="003D6FF3">
      <w:pPr>
        <w:ind w:left="4" w:right="4" w:firstLine="393"/>
      </w:pPr>
      <w:r>
        <w:t>Основой Программы является создание оптимальных условий для коррекционно-развивающей работы и всестороннего гармоничного развития детей с общим недоразвитием речи. Непосредственно образовательная деятельность реализуется через организацию различных видов д</w:t>
      </w:r>
      <w:r>
        <w:t>етской деятельности (игровой, двигательной</w:t>
      </w:r>
      <w:r>
        <w:t>, познавательно-исследовательской, коммуникативной, продуктивной, музыкально-художественн</w:t>
      </w:r>
      <w:r>
        <w:t>ой, трудовой, а также чтения художественной литературы) или их интеграцию с использованием разнообразных форм и методов работ</w:t>
      </w:r>
      <w:r>
        <w:t>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E3303F" w:rsidRDefault="003D6FF3">
      <w:pPr>
        <w:ind w:left="4" w:right="4" w:firstLine="38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7136017</wp:posOffset>
            </wp:positionH>
            <wp:positionV relativeFrom="page">
              <wp:posOffset>3536016</wp:posOffset>
            </wp:positionV>
            <wp:extent cx="6094" cy="6097"/>
            <wp:effectExtent l="0" t="0" r="0" b="0"/>
            <wp:wrapSquare wrapText="bothSides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7123830</wp:posOffset>
            </wp:positionH>
            <wp:positionV relativeFrom="page">
              <wp:posOffset>3560403</wp:posOffset>
            </wp:positionV>
            <wp:extent cx="12188" cy="24386"/>
            <wp:effectExtent l="0" t="0" r="0" b="0"/>
            <wp:wrapSquare wrapText="bothSides"/>
            <wp:docPr id="137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7105548</wp:posOffset>
            </wp:positionH>
            <wp:positionV relativeFrom="page">
              <wp:posOffset>3596982</wp:posOffset>
            </wp:positionV>
            <wp:extent cx="18282" cy="12193"/>
            <wp:effectExtent l="0" t="0" r="0" b="0"/>
            <wp:wrapSquare wrapText="bothSides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 программа представляет коррекционно-развивающую систему, обеспечивающую полноценн</w:t>
      </w:r>
      <w:r>
        <w:t>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 в условиях логопедического пункта общеразвивающего детского сада. Применение, которой поможет де</w:t>
      </w:r>
      <w:r>
        <w:t>тям с нарушением речевого развития осваивать основную образовательную программу; позволит своевременно, то есть ещё до поступления в школу, помочь детям в преодолении всех трудностей, связанных с овладением чтения и письма в дальнейшем при обучении в массовой школе, а так</w:t>
      </w:r>
      <w:bookmarkStart w:id="0" w:name="_GoBack"/>
      <w:bookmarkEnd w:id="0"/>
      <w:r>
        <w:t>же их социализации.</w:t>
      </w:r>
    </w:p>
    <w:p w:rsidR="00E3303F" w:rsidRDefault="003D6FF3">
      <w:pPr>
        <w:ind w:left="4" w:right="4" w:firstLine="384"/>
      </w:pPr>
      <w:r>
        <w:t xml:space="preserve">Цель программы —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>
        <w:t>слухопроизносительные</w:t>
      </w:r>
      <w:proofErr w:type="spellEnd"/>
      <w:r>
        <w:t xml:space="preserve"> умения и навыки в разл</w:t>
      </w:r>
      <w:r>
        <w:t>ичных ситуациях, развивать связную речь.</w:t>
      </w:r>
    </w:p>
    <w:p w:rsidR="00E3303F" w:rsidRDefault="003D6FF3">
      <w:pPr>
        <w:ind w:left="4" w:right="4" w:firstLine="384"/>
      </w:pPr>
      <w:r>
        <w:t>В процессе коррекционного обучения детей логопатов решаются следующие задачи: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раннее выявление и своевременное предупреждение речевых нарушений;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 xml:space="preserve">преодоление недостатков в речевом развитии; </w:t>
      </w:r>
      <w:r>
        <w:rPr>
          <w:noProof/>
        </w:rPr>
        <w:drawing>
          <wp:inline distT="0" distB="0" distL="0" distR="0">
            <wp:extent cx="24376" cy="24387"/>
            <wp:effectExtent l="0" t="0" r="0" b="0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воспитание артикуляционн</w:t>
      </w:r>
      <w:r>
        <w:t>ых навыков звукопроизношения и развитие слухового восприятия;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подготовка к обучению грамоте, овладение элементами грамоты;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 xml:space="preserve">формирование навыков учебной деятельности; </w:t>
      </w:r>
      <w:r>
        <w:rPr>
          <w:noProof/>
        </w:rPr>
        <w:drawing>
          <wp:inline distT="0" distB="0" distL="0" distR="0">
            <wp:extent cx="24376" cy="24386"/>
            <wp:effectExtent l="0" t="0" r="0" b="0"/>
            <wp:docPr id="1380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осуществление преемственности в работе с родителями воспитанников, сотрудниками ДОУ и сп</w:t>
      </w:r>
      <w:r>
        <w:t>ециалистами детской поликлиники, медицинских учреждений.</w:t>
      </w:r>
    </w:p>
    <w:p w:rsidR="00E3303F" w:rsidRDefault="003D6FF3">
      <w:pPr>
        <w:ind w:left="394" w:right="4"/>
      </w:pPr>
      <w:r>
        <w:t>Направления коррекционно-развивающей работы: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коррекция звукопроизношения: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развитие фонематического восприятия;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совершенствование слоговой структуры слов;</w:t>
      </w:r>
    </w:p>
    <w:p w:rsidR="00E3303F" w:rsidRDefault="003D6FF3">
      <w:pPr>
        <w:numPr>
          <w:ilvl w:val="0"/>
          <w:numId w:val="1"/>
        </w:numPr>
        <w:ind w:right="4" w:firstLine="408"/>
      </w:pPr>
      <w:r>
        <w:t>развитие связной речи.</w:t>
      </w:r>
    </w:p>
    <w:sectPr w:rsidR="00E3303F">
      <w:pgSz w:w="11900" w:h="16840"/>
      <w:pgMar w:top="1440" w:right="777" w:bottom="1440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5A26"/>
    <w:multiLevelType w:val="hybridMultilevel"/>
    <w:tmpl w:val="445CF468"/>
    <w:lvl w:ilvl="0" w:tplc="E13A2E06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0B055A4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C38735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D2AC49A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20C9D2E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1F4E69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44825C4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5E69E88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8945D28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F"/>
    <w:rsid w:val="003D6FF3"/>
    <w:rsid w:val="00E3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622F"/>
  <w15:docId w15:val="{4B185967-47A4-4C26-AF37-E18EEAD8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К214 Методист</dc:creator>
  <cp:keywords/>
  <cp:lastModifiedBy>К214 Методист</cp:lastModifiedBy>
  <cp:revision>3</cp:revision>
  <dcterms:created xsi:type="dcterms:W3CDTF">2023-12-21T08:45:00Z</dcterms:created>
  <dcterms:modified xsi:type="dcterms:W3CDTF">2023-12-21T08:45:00Z</dcterms:modified>
</cp:coreProperties>
</file>